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CE1D96" w:rsidRPr="00CE1D96"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DB6CCA" w:rsidRPr="00DB6CCA">
        <w:rPr>
          <w:rFonts w:ascii="ＭＳ 明朝" w:hAnsi="ＭＳ 明朝" w:hint="eastAsia"/>
          <w:sz w:val="24"/>
          <w:szCs w:val="32"/>
        </w:rPr>
        <w:t>ALPS処理水に係る国民理解醸成活動等事業（令和５年度）</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6424A" w:rsidRPr="00B26ECC"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DB6CCA" w:rsidRPr="00DB6CCA">
        <w:rPr>
          <w:rFonts w:ascii="ＭＳ 明朝" w:hAnsi="ＭＳ 明朝" w:cs="ＭＳ 明朝" w:hint="eastAsia"/>
          <w:kern w:val="0"/>
          <w:szCs w:val="21"/>
        </w:rPr>
        <w:t>ALPS処理水に係る国民理解醸成活動等事業（令和５年度）</w:t>
      </w:r>
      <w:r w:rsidRPr="003955B4">
        <w:rPr>
          <w:rFonts w:ascii="ＭＳ 明朝" w:hAnsi="ＭＳ 明朝" w:cs="ＭＳ 明朝" w:hint="eastAsia"/>
          <w:kern w:val="0"/>
          <w:szCs w:val="21"/>
        </w:rPr>
        <w:t>）</w:t>
      </w:r>
    </w:p>
    <w:p w:rsidR="0046424A" w:rsidRPr="00DB6CCA"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DB6CCA" w:rsidRPr="00DB6CCA">
        <w:rPr>
          <w:rFonts w:ascii="ＭＳ 明朝" w:hAnsi="ＭＳ 明朝" w:cs="ＭＳ 明朝" w:hint="eastAsia"/>
          <w:kern w:val="0"/>
          <w:szCs w:val="21"/>
        </w:rPr>
        <w:t>ALPS処理水に係る国民理解醸成活動等事業（令和５年度）</w:t>
      </w:r>
      <w:bookmarkStart w:id="0" w:name="_GoBack"/>
      <w:bookmarkEnd w:id="0"/>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B6CCA"/>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324E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43F0-24BF-43D7-B831-D4477FCB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2023-03-13T04:49:00Z</dcterms:modified>
</cp:coreProperties>
</file>